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9F" w:rsidRPr="00152F9F" w:rsidRDefault="00152F9F" w:rsidP="006A7A7E">
      <w:pPr>
        <w:spacing w:after="150" w:line="360" w:lineRule="auto"/>
        <w:textAlignment w:val="baseline"/>
        <w:outlineLvl w:val="3"/>
        <w:rPr>
          <w:rFonts w:ascii="Times New Roman" w:hAnsi="Times New Roman"/>
          <w:b/>
          <w:bCs/>
          <w:caps/>
          <w:sz w:val="30"/>
          <w:szCs w:val="30"/>
          <w:lang w:val="ru-RU" w:eastAsia="ru-RU" w:bidi="ar-SA"/>
        </w:rPr>
      </w:pPr>
      <w:r w:rsidRPr="00152F9F">
        <w:rPr>
          <w:rFonts w:ascii="Times New Roman" w:hAnsi="Times New Roman"/>
          <w:b/>
          <w:bCs/>
          <w:caps/>
          <w:sz w:val="30"/>
          <w:szCs w:val="30"/>
          <w:lang w:val="ru-RU" w:eastAsia="ru-RU" w:bidi="ar-SA"/>
        </w:rPr>
        <w:t>КРАТКИЙ СПИСОК ЛИТЕРАТУРЫ О ДУХОВНОЙ ЖИЗНИ: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Письма Валаамского старца.</w:t>
      </w:r>
    </w:p>
    <w:p w:rsidR="00152F9F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Игумен Никон: </w:t>
      </w:r>
    </w:p>
    <w:p w:rsidR="00152F9F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  а</w:t>
      </w: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) Письма о духовной жизни («Нам оставл</w:t>
      </w: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ено покаяние», «Внимай себе»); 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  б</w:t>
      </w: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) О началах жизни.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Авва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 Дорофей. Душеполезные поучения.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Свт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. Игнатий Брянчанинов. Творения (т.1-5). Письма (т. 1-3). Изд. «Паломник». М. 2013.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Игумения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 Арсения. Путь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немечтательного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 делания. Изд. «Правило веры». М. 1999.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Письма Георгия Затворника. Ч. 1-3. СПб. 1870.</w:t>
      </w:r>
    </w:p>
    <w:p w:rsidR="005A79CB" w:rsidRPr="00CF5B0F" w:rsidRDefault="005A79CB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Иоанн </w:t>
      </w:r>
      <w:proofErr w:type="spellStart"/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>Кронштадтский</w:t>
      </w:r>
      <w:proofErr w:type="spellEnd"/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: </w:t>
      </w:r>
    </w:p>
    <w:p w:rsidR="005A79CB" w:rsidRPr="00CF5B0F" w:rsidRDefault="005A79CB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  </w:t>
      </w:r>
      <w:r w:rsidR="006A7A7E" w:rsidRPr="00CF5B0F">
        <w:rPr>
          <w:rFonts w:ascii="Times New Roman" w:hAnsi="Times New Roman"/>
          <w:sz w:val="30"/>
          <w:szCs w:val="30"/>
          <w:lang w:val="ru-RU" w:eastAsia="ru-RU" w:bidi="ar-SA"/>
        </w:rPr>
        <w:t>а) Моя жизнь во Христе;</w:t>
      </w: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</w:t>
      </w:r>
    </w:p>
    <w:p w:rsidR="00D24D63" w:rsidRPr="00CF5B0F" w:rsidRDefault="005A79CB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  б</w:t>
      </w:r>
      <w:r w:rsidR="00152F9F" w:rsidRPr="00152F9F">
        <w:rPr>
          <w:rFonts w:ascii="Times New Roman" w:hAnsi="Times New Roman"/>
          <w:sz w:val="30"/>
          <w:szCs w:val="30"/>
          <w:lang w:val="ru-RU" w:eastAsia="ru-RU" w:bidi="ar-SA"/>
        </w:rPr>
        <w:t>) Предсмертный дневник. М. 2003.</w:t>
      </w:r>
    </w:p>
    <w:p w:rsidR="00D24D63" w:rsidRPr="00CF5B0F" w:rsidRDefault="00152F9F" w:rsidP="00CF5B0F">
      <w:pPr>
        <w:spacing w:after="0" w:line="48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Старец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Фаддей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Витовницкий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. Мир и радость в Духе Святом. М. 2008.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Свт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. Василий Кинешемский. Беседы на Евангелие от Марка.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Свт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. Феофан Затворник. Собрание писем.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Вып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. 7 и 8. Изд. «Паломник».1994.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Отечественные подвижники благочестия 18-19 веков. Изд.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Оптиной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 пустыни. 1994.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CF5B0F">
        <w:rPr>
          <w:rFonts w:ascii="Times New Roman" w:hAnsi="Times New Roman"/>
          <w:sz w:val="30"/>
          <w:szCs w:val="30"/>
          <w:lang w:val="ru-RU" w:eastAsia="ru-RU" w:bidi="ar-SA"/>
        </w:rPr>
        <w:t xml:space="preserve"> </w:t>
      </w: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Жития святых.</w:t>
      </w:r>
    </w:p>
    <w:p w:rsidR="00D24D63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Жития Русских святых.</w:t>
      </w:r>
    </w:p>
    <w:p w:rsidR="006A7A7E" w:rsidRPr="00CF5B0F" w:rsidRDefault="00152F9F" w:rsidP="006A7A7E">
      <w:pPr>
        <w:spacing w:after="0" w:line="360" w:lineRule="auto"/>
        <w:textAlignment w:val="baseline"/>
        <w:rPr>
          <w:rFonts w:ascii="Times New Roman" w:hAnsi="Times New Roman"/>
          <w:sz w:val="30"/>
          <w:szCs w:val="30"/>
          <w:lang w:eastAsia="ru-RU" w:bidi="ar-SA"/>
        </w:rPr>
      </w:pP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Прп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 xml:space="preserve">. Иоанн. </w:t>
      </w:r>
      <w:proofErr w:type="spellStart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Лествица</w:t>
      </w:r>
      <w:proofErr w:type="spellEnd"/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.</w:t>
      </w:r>
    </w:p>
    <w:p w:rsidR="00C82CE1" w:rsidRPr="00CF5B0F" w:rsidRDefault="00152F9F" w:rsidP="00CF5B0F">
      <w:pPr>
        <w:spacing w:after="0" w:line="480" w:lineRule="auto"/>
        <w:textAlignment w:val="baseline"/>
        <w:rPr>
          <w:rFonts w:ascii="Times New Roman" w:hAnsi="Times New Roman"/>
          <w:sz w:val="30"/>
          <w:szCs w:val="30"/>
          <w:lang w:val="ru-RU" w:eastAsia="ru-RU" w:bidi="ar-SA"/>
        </w:rPr>
      </w:pPr>
      <w:r w:rsidRPr="00152F9F">
        <w:rPr>
          <w:rFonts w:ascii="Times New Roman" w:hAnsi="Times New Roman"/>
          <w:sz w:val="30"/>
          <w:szCs w:val="30"/>
          <w:lang w:val="ru-RU" w:eastAsia="ru-RU" w:bidi="ar-SA"/>
        </w:rPr>
        <w:t>Св. Исаак Сирин. Слова подвижнические.</w:t>
      </w:r>
      <w:hyperlink r:id="rId5" w:tgtFrame="_blank" w:tooltip="Канал на YouTube" w:history="1">
        <w:r w:rsidRPr="00CF5B0F">
          <w:rPr>
            <w:rFonts w:ascii="Times New Roman" w:hAnsi="Times New Roman"/>
            <w:sz w:val="30"/>
            <w:szCs w:val="30"/>
            <w:bdr w:val="none" w:sz="0" w:space="0" w:color="auto" w:frame="1"/>
            <w:lang w:val="ru-RU" w:eastAsia="ru-RU" w:bidi="ar-SA"/>
          </w:rPr>
          <w:br/>
        </w:r>
      </w:hyperlink>
    </w:p>
    <w:sectPr w:rsidR="00C82CE1" w:rsidRPr="00CF5B0F" w:rsidSect="00C8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2C7"/>
    <w:multiLevelType w:val="multilevel"/>
    <w:tmpl w:val="0646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9F"/>
    <w:rsid w:val="00152F9F"/>
    <w:rsid w:val="002633C4"/>
    <w:rsid w:val="002D585E"/>
    <w:rsid w:val="00556BEC"/>
    <w:rsid w:val="005A79CB"/>
    <w:rsid w:val="006A7A7E"/>
    <w:rsid w:val="0073301F"/>
    <w:rsid w:val="00C82CE1"/>
    <w:rsid w:val="00CF5B0F"/>
    <w:rsid w:val="00D24D63"/>
    <w:rsid w:val="00D91127"/>
    <w:rsid w:val="00D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56B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56B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56B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56BE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556BE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B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BE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BE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BE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B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56B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6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BE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56BE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56BE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56BE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56BE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56BE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6B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56BEC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56BE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556B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56BE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8">
    <w:name w:val="Подзаголовок Знак"/>
    <w:basedOn w:val="a0"/>
    <w:link w:val="a7"/>
    <w:uiPriority w:val="11"/>
    <w:rsid w:val="00556BE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56BEC"/>
    <w:rPr>
      <w:b/>
      <w:bCs/>
    </w:rPr>
  </w:style>
  <w:style w:type="character" w:styleId="aa">
    <w:name w:val="Emphasis"/>
    <w:basedOn w:val="a0"/>
    <w:uiPriority w:val="20"/>
    <w:qFormat/>
    <w:rsid w:val="00556BEC"/>
    <w:rPr>
      <w:i/>
      <w:iCs/>
    </w:rPr>
  </w:style>
  <w:style w:type="paragraph" w:styleId="ab">
    <w:name w:val="No Spacing"/>
    <w:uiPriority w:val="1"/>
    <w:qFormat/>
    <w:rsid w:val="00556BEC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6BEC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556BE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56B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556BEC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56BE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56BE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56BE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56BE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56B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6BEC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2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3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1166">
                                      <w:marLeft w:val="44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user/osipovalexeyilich?feature=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</cp:revision>
  <cp:lastPrinted>2016-09-09T04:35:00Z</cp:lastPrinted>
  <dcterms:created xsi:type="dcterms:W3CDTF">2016-09-09T04:10:00Z</dcterms:created>
  <dcterms:modified xsi:type="dcterms:W3CDTF">2016-09-09T04:45:00Z</dcterms:modified>
</cp:coreProperties>
</file>